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8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278" w:rightChars="-13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ind w:right="-178" w:rightChars="-89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5"/>
              <w:jc w:val="both"/>
              <w:rPr>
                <w:rStyle w:val="14"/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40" w:firstLineChars="100"/>
              <w:jc w:val="both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2024-2025年滨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海校区教学、办公自动化设备维修外包服务</w:t>
            </w:r>
            <w:bookmarkEnd w:id="0"/>
          </w:p>
        </w:tc>
        <w:tc>
          <w:tcPr>
            <w:tcW w:w="885" w:type="dxa"/>
            <w:vAlign w:val="center"/>
          </w:tcPr>
          <w:p>
            <w:pPr>
              <w:pStyle w:val="15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4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ind w:firstLine="290" w:firstLineChars="121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1</w:t>
            </w:r>
          </w:p>
        </w:tc>
      </w:tr>
    </w:tbl>
    <w:tbl>
      <w:tblPr>
        <w:tblStyle w:val="9"/>
        <w:tblpPr w:leftFromText="180" w:rightFromText="180" w:vertAnchor="text" w:horzAnchor="margin" w:tblpXSpec="center" w:tblpY="724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51"/>
        <w:gridCol w:w="4032"/>
        <w:gridCol w:w="790"/>
        <w:gridCol w:w="91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87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序号</w:t>
            </w:r>
          </w:p>
        </w:tc>
        <w:tc>
          <w:tcPr>
            <w:tcW w:w="1451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名称</w:t>
            </w:r>
          </w:p>
        </w:tc>
        <w:tc>
          <w:tcPr>
            <w:tcW w:w="4032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 w:val="20"/>
                <w:szCs w:val="20"/>
              </w:rPr>
            </w:pPr>
            <w:r>
              <w:rPr>
                <w:rStyle w:val="11"/>
                <w:rFonts w:hint="eastAsia"/>
              </w:rPr>
              <w:t>型号或规格</w:t>
            </w:r>
          </w:p>
        </w:tc>
        <w:tc>
          <w:tcPr>
            <w:tcW w:w="79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单价</w:t>
            </w:r>
          </w:p>
        </w:tc>
        <w:tc>
          <w:tcPr>
            <w:tcW w:w="910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rFonts w:hint="default" w:eastAsia="宋体"/>
                <w:b w:val="0"/>
                <w:szCs w:val="18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szCs w:val="18"/>
                <w:lang w:val="en-US" w:eastAsia="zh-CN"/>
              </w:rPr>
              <w:t>服务期限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widowControl w:val="0"/>
              <w:jc w:val="center"/>
              <w:rPr>
                <w:rStyle w:val="11"/>
                <w:b w:val="0"/>
                <w:szCs w:val="18"/>
              </w:rPr>
            </w:pPr>
            <w:r>
              <w:rPr>
                <w:rStyle w:val="11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滨海校区教学、办公自动化设备维修外包服务</w:t>
            </w:r>
          </w:p>
        </w:tc>
        <w:tc>
          <w:tcPr>
            <w:tcW w:w="4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eastAsia="zh-CN"/>
              </w:rPr>
              <w:t>）办公自动化设备和多媒体设备的维护（根据供应商承诺质保期（或维护期）内的设备除外）；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（2）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为甲方相关人员提供培训服务；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（3）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提供技术支持和技术顾问服务；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（4）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提供校方过保产品的长期维护；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（5）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提供驻点技术人员的现场服务；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（6）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寒暑假结束前对教学用计算机、 多媒体、中控、音箱等设备进行全面清查工作，以及投影设备的定期清洗工作以保证开学教学设备正常运转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。</w:t>
            </w:r>
            <w:r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（一年清查两次、投影清洗一次）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2"/>
                <w:szCs w:val="22"/>
                <w:u w:val="none"/>
                <w:lang w:val="en-US" w:eastAsia="zh-CN"/>
              </w:rPr>
              <w:t>（7）金竹校区、甬江路校区报修提供技术支持（现场服务需派除驻点技术人员外前往）。</w:t>
            </w:r>
          </w:p>
        </w:tc>
        <w:tc>
          <w:tcPr>
            <w:tcW w:w="7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1年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>
            <w:pPr>
              <w:pStyle w:val="7"/>
              <w:widowControl w:val="0"/>
              <w:rPr>
                <w:rStyle w:val="11"/>
                <w:sz w:val="20"/>
                <w:szCs w:val="20"/>
              </w:rPr>
            </w:pPr>
            <w:r>
              <w:rPr>
                <w:rStyle w:val="11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718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人民币大写：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¥</w:t>
            </w:r>
          </w:p>
        </w:tc>
      </w:tr>
    </w:tbl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报价单位（盖章）：</w:t>
      </w: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7"/>
        <w:spacing w:before="0" w:beforeAutospacing="0" w:after="0" w:afterAutospacing="0"/>
        <w:ind w:firstLine="357"/>
      </w:pPr>
    </w:p>
    <w:tbl>
      <w:tblPr>
        <w:tblStyle w:val="26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2024-2025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  <w:t>年滨海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  <w:t>校区教学、办公自动化设备维修外包服务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7"/>
        <w:spacing w:before="0" w:beforeAutospacing="0" w:after="0" w:afterAutospacing="0"/>
        <w:ind w:firstLine="357"/>
      </w:pPr>
    </w:p>
    <w:p>
      <w:pPr>
        <w:pStyle w:val="7"/>
        <w:spacing w:before="0" w:beforeAutospacing="0" w:after="0" w:afterAutospacing="0"/>
      </w:pPr>
    </w:p>
    <w:p>
      <w:pPr>
        <w:pStyle w:val="7"/>
        <w:spacing w:before="0" w:beforeAutospacing="0" w:after="0" w:afterAutospacing="0"/>
      </w:pPr>
      <w:r>
        <w:drawing>
          <wp:inline distT="0" distB="0" distL="0" distR="0">
            <wp:extent cx="5502910" cy="4121150"/>
            <wp:effectExtent l="0" t="0" r="2540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MzM2ZWRmYzc4NTBhZTJlYTBiMTNkNTgyNzE2ZGEifQ=="/>
  </w:docVars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B626A92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1F3C1D0D"/>
    <w:rsid w:val="20B55BA6"/>
    <w:rsid w:val="23991D0A"/>
    <w:rsid w:val="244F0ABE"/>
    <w:rsid w:val="251A0FB9"/>
    <w:rsid w:val="25707D5D"/>
    <w:rsid w:val="27C93D01"/>
    <w:rsid w:val="27E41081"/>
    <w:rsid w:val="28AD5E70"/>
    <w:rsid w:val="29220234"/>
    <w:rsid w:val="2A4619A0"/>
    <w:rsid w:val="2B0F4BC8"/>
    <w:rsid w:val="2E45721F"/>
    <w:rsid w:val="2EC51D41"/>
    <w:rsid w:val="31242D33"/>
    <w:rsid w:val="384C55D6"/>
    <w:rsid w:val="3A985D31"/>
    <w:rsid w:val="3AF80D5C"/>
    <w:rsid w:val="3C092B59"/>
    <w:rsid w:val="3CB02175"/>
    <w:rsid w:val="3D3D4161"/>
    <w:rsid w:val="3EF24D35"/>
    <w:rsid w:val="42A137A9"/>
    <w:rsid w:val="440D66B8"/>
    <w:rsid w:val="456057D0"/>
    <w:rsid w:val="463B41FB"/>
    <w:rsid w:val="464F5C8F"/>
    <w:rsid w:val="46B03905"/>
    <w:rsid w:val="49AC24F7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2060E51"/>
    <w:rsid w:val="64C435EE"/>
    <w:rsid w:val="65227237"/>
    <w:rsid w:val="69EF1F64"/>
    <w:rsid w:val="6ECF178D"/>
    <w:rsid w:val="70262981"/>
    <w:rsid w:val="75B256C5"/>
    <w:rsid w:val="79215D2A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line="533" w:lineRule="auto"/>
      <w:ind w:left="840" w:right="-12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3">
    <w:name w:val="正文文本 字符"/>
    <w:basedOn w:val="10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4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5">
    <w:name w:val="传真标题"/>
    <w:basedOn w:val="1"/>
    <w:qFormat/>
    <w:uiPriority w:val="0"/>
    <w:pPr>
      <w:spacing w:before="240" w:after="60"/>
    </w:pPr>
  </w:style>
  <w:style w:type="paragraph" w:customStyle="1" w:styleId="16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眉 字符"/>
    <w:basedOn w:val="10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4">
    <w:name w:val="font11"/>
    <w:basedOn w:val="10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5">
    <w:name w:val="font31"/>
    <w:basedOn w:val="10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  <w:style w:type="table" w:customStyle="1" w:styleId="26">
    <w:name w:val="网格型1"/>
    <w:basedOn w:val="8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359</Words>
  <Characters>375</Characters>
  <Lines>19</Lines>
  <Paragraphs>5</Paragraphs>
  <TotalTime>215</TotalTime>
  <ScaleCrop>false</ScaleCrop>
  <LinksUpToDate>false</LinksUpToDate>
  <CharactersWithSpaces>415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2024-09-06T06:31:22Z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