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9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65"/>
        <w:gridCol w:w="82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6"/>
              <w:ind w:right="-278" w:rightChars="-139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65" w:type="dxa"/>
            <w:tcBorders>
              <w:bottom w:val="single" w:color="auto" w:sz="4" w:space="0"/>
            </w:tcBorders>
            <w:vAlign w:val="center"/>
          </w:tcPr>
          <w:p>
            <w:pPr>
              <w:pStyle w:val="16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6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6"/>
              <w:ind w:right="-178" w:rightChars="-89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6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ind w:firstLine="24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摄影与直播电商综合技能实训室家具</w:t>
            </w:r>
          </w:p>
        </w:tc>
        <w:tc>
          <w:tcPr>
            <w:tcW w:w="825" w:type="dxa"/>
            <w:vAlign w:val="center"/>
          </w:tcPr>
          <w:p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</w:tbl>
    <w:tbl>
      <w:tblPr>
        <w:tblStyle w:val="10"/>
        <w:tblpPr w:leftFromText="180" w:rightFromText="180" w:vertAnchor="text" w:horzAnchor="margin" w:tblpXSpec="center" w:tblpY="724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025"/>
        <w:gridCol w:w="3816"/>
        <w:gridCol w:w="700"/>
        <w:gridCol w:w="1000"/>
        <w:gridCol w:w="1083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83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025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3816" w:type="dxa"/>
            <w:vAlign w:val="center"/>
          </w:tcPr>
          <w:p>
            <w:pPr>
              <w:pStyle w:val="8"/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型号或规格</w:t>
            </w:r>
          </w:p>
        </w:tc>
        <w:tc>
          <w:tcPr>
            <w:tcW w:w="700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</w:rPr>
              <w:t>数量</w:t>
            </w:r>
          </w:p>
        </w:tc>
        <w:tc>
          <w:tcPr>
            <w:tcW w:w="1083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</w:rPr>
              <w:t>金额（元）</w:t>
            </w:r>
          </w:p>
        </w:tc>
        <w:tc>
          <w:tcPr>
            <w:tcW w:w="1992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多功能折叠椅</w:t>
            </w:r>
          </w:p>
        </w:tc>
        <w:tc>
          <w:tcPr>
            <w:tcW w:w="3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1.面材：环保三明治网布，弹力舒适，色牢度高，长期使用不褪色，亲肤透气不闷热，耐磨耐用不起毛，耐脏耐污易打理。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2.基材：靠背基材为玻璃纤维增强食品接触级原生聚丙烯（PP+GF），环保无毒无异味，强度高，不变形，韧性好，坐垫基材为实木胶合板，其中甲醛释放量≤0.5mg/L，厚度≥12mm，绿色环保，坚固耐用。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3.填充：原生聚氨酯海绵，密度≥40KG/M3，回弹性可达35%，环保无毒无异味，回弹舒适，长期使用不变形，不塌陷。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4.扶手：一点式可旋转扶手，扶手由玻璃纤维增强食品接触级原生聚丙烯（PP+GF）注塑而成，环保无毒无异味，质感光滑细腻，工艺细致，舒适承托，色泽均匀，色牢度好，长期使用不褪色。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5.脚架：脚架由厚度1.5mm钢管加工而成；CNC机器人全自动焊接，360°抛光，铁架表面喷漆，用台湾进口高精度CNC弯管机按设计的形状尺寸进行一次成型，统一标准，精准工艺。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6.脚轮：脚轮基材为玻璃纤维增强工程尼龙（PA+GF），柔性聚氨酯（PU）包边，直径50mm，静音顺滑，耐磨耐用，不伤木地板。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7.写字板：360°可调节小桌板，具有完全收纳功能，可侧向旋转收纳，收放自如，节省空间，使用便捷；写字板底座为优质铝合金压铸而成，表面精抛，设计美观，经久耐用。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5.功能：左右扶手和铁架尺寸不一样，可套叠之后连接成排；可上下堆叠，整齐美观，节约空间。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8.环保：采用环保材质，其中甲醛释放量≤0.5mg/L，无对人体健康产生伤害的有毒气体。椅子可横向联排功能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9、颜色由使用方选定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drawing>
                <wp:inline distT="0" distB="0" distL="114300" distR="114300">
                  <wp:extent cx="1035050" cy="1123315"/>
                  <wp:effectExtent l="0" t="0" r="12700" b="63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112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909955" cy="1285240"/>
                  <wp:effectExtent l="0" t="0" r="4445" b="10160"/>
                  <wp:docPr id="7" name="图片 7" descr="04968947883691c20f35aa9d2fbbd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4968947883691c20f35aa9d2fbbd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128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多功能发言台</w:t>
            </w:r>
          </w:p>
        </w:tc>
        <w:tc>
          <w:tcPr>
            <w:tcW w:w="38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升降范围:705-1100mm外形尺寸:720*580*710/1100mm最大承重:60kgs配件:平板槽+抽屉，桌面:MDF吸塑板，715*495*18mm立柱/围板:塑料/金属，喷粉，象牙白桌脚:铝压铸，抛光脚垫:2个带前倾可推动脚轮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666666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1264920" cy="1264920"/>
                  <wp:effectExtent l="0" t="0" r="11430" b="11430"/>
                  <wp:docPr id="6" name="图片 6" descr="a1e55891f239f537dbd4e4d883914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1e55891f239f537dbd4e4d8839149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移动折叠桌</w:t>
            </w:r>
          </w:p>
        </w:tc>
        <w:tc>
          <w:tcPr>
            <w:tcW w:w="38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140*70*75cm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1、台面及挡板：选用E0级实木颗粒板，经过防潮、防虫、防腐处理，抗弯力强，不易变形。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2、封边：采用激光封边。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3、底脚：采用厚度3.0MM铝合金压铸，表面电镀处理。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4、立管：采用厚度为1.8mm以上拉铝，表面经酸洗除锈、陶化、静电喷涂。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5、托架：1.8MM拉铝，表面经酸洗除锈、陶化、静电喷涂。其中挂钩及扳手材质为压铸铝合金，保障折叠开关精度，同时搭配材质为橡胶的防撞胶垫。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6、横粱：1.8mm拉铝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7、挡板：采用厚度为1.0mm碳素结构钢，表面经酸洗除锈、陶化、静电喷涂。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8、脚轮：2.5英寸制动静音PU脚轮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9、颜色由使用方选定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4张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drawing>
                <wp:inline distT="0" distB="0" distL="114300" distR="114300">
                  <wp:extent cx="1026160" cy="971550"/>
                  <wp:effectExtent l="0" t="0" r="2540" b="0"/>
                  <wp:docPr id="425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6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主播转椅</w:t>
            </w:r>
          </w:p>
        </w:tc>
        <w:tc>
          <w:tcPr>
            <w:tcW w:w="381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.靠背采用高弹力网布，回弹力度均匀，弹性好，长期使用不变形，不松垮；座垫采用柔软涤纶面料，柔软透气，亲肤更舒适色牢度高，长期使用不褪色亲肤透气不闷热，耐磨耐用不起毛，耐脏耐污易打理；头枕采用环保超纤皮，触感舒适好打理，耐磨耐用，性价比高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2.头枕：软包自适应头枕：头枕角度可以自动调节，人体工学设计，科学弧度，精准支撑颈椎，包裹感强，使用舒适。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3.填充：原生聚氨酯海绵，密度≥40KG/M3，回弹性可达35%，环保无毒无异味，回弹舒适，长期使用不变形，不塌陷。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4.基材：靠背基材为玻璃纤维增强食品接触级原生聚丙烯（PP+GF），环保无毒无异味，强度高，不变形，韧性好，坐垫基材为9层实木胶合板，其中甲醛释放量≤0.5mg/L，厚度≥12mm，绿色环保，坚固耐用。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5.扶手：两点式扶手，扶手架由2.0mm厚钢管弯制而成，外表电镀，扶手由玻璃纤维增强食品接触级原生聚丙烯（PP+GF）注塑而成，环保无毒无异味，质感光滑细腻，工艺细致，舒适承托，色泽均匀，色牢度好，长期使用不褪色；强度高，不变形，韧性好，耐磨耐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6.腰靠：柔性腰托，贴合脊椎自然曲线，精准支撑，缓解久坐腰部酸痛。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7.底盘：2.5mm 厚冷轧钢板底盘，大角度逍遥，可在起始位置锁定，靠背倾仰功能可通过BIFMA X5.1-2017标准的12万次拉背测试。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8.椅脚：电镀钢制脚，CNC机器人全自动焊接，焊缝均匀，强度好，360°抛光，表面电镀，耐用防锈不褪色，半径350mm，可通过BIFMA X5.1-2017椅脚测试，静压1300kg一分钟，测试两次不断裂。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9.脚轮：脚轮基材为玻璃纤维增强工程尼龙（PA+GF），柔性聚氨酯（PU）包边，直径50mm，静音顺滑，耐磨耐用，不伤木地板。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10.气杆：三级防爆气杆，内芯壁厚2mm，外管壁厚1.5mm，内充氮气6-8MPa，升降行程85mm。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11.环保：采用环保材质，其中甲醛释放量≤0.5mg/L，无对人体健康产生伤害的有毒气体。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drawing>
                <wp:inline distT="0" distB="0" distL="114300" distR="114300">
                  <wp:extent cx="854710" cy="1493520"/>
                  <wp:effectExtent l="0" t="0" r="2540" b="1143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drawing>
                <wp:inline distT="0" distB="0" distL="114300" distR="114300">
                  <wp:extent cx="1003300" cy="1588770"/>
                  <wp:effectExtent l="0" t="0" r="6350" b="1143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8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展示架</w:t>
            </w:r>
          </w:p>
        </w:tc>
        <w:tc>
          <w:tcPr>
            <w:tcW w:w="3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尺寸：180*200*38.5 cm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优质碳钢管（壁厚1.8mm以上)钢架；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2、板材：选用E0级实木颗粒板，进口高端连续压机生产，压纹是进口高端锡板，超细麻光泽细腻，超哑细木纹哑光清晰，质感明显。并经过防潮、防虫、防腐处理，抗弯力强，不易变形。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3、甲A级烤漆防锈工艺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1组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1181100" cy="1525270"/>
                  <wp:effectExtent l="0" t="0" r="0" b="17780"/>
                  <wp:docPr id="9" name="图片 9" descr="2ccaf8e52eeef87293107651ff6c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ccaf8e52eeef87293107651ff6c88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52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铝合金展示书架</w:t>
            </w:r>
          </w:p>
        </w:tc>
        <w:tc>
          <w:tcPr>
            <w:tcW w:w="3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规格尺寸：2839*462*2150mm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1、板材：采用 E0级三聚氰胺板 ， 进口高端连续压机生产，压纹是进口高端锡板，超细麻光泽细腻，超哑细木纹哑光清晰，质感明显。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2、封边带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  <w:t xml:space="preserve">：采用优质PVC封边带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  <w:t>3、框架：铝合金通柱，铝材壁厚1.8mm以上，最厚处达到5mm，铝材外观高端大气，颜色均匀、质感细腻、金属质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感强烈，漆膜经过特殊加热固化，在表面形成坚硬的树脂保护层，具有超长耐候性、耐蚀性，且防污性好，表面灰尘可通过雨水自洁。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4、配件：采用 锌合金压铸件，表面光泽亮丽，经久耐用。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1组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drawing>
                <wp:inline distT="0" distB="0" distL="114300" distR="114300">
                  <wp:extent cx="1591945" cy="1415415"/>
                  <wp:effectExtent l="0" t="0" r="8255" b="133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945" cy="141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文件柜</w:t>
            </w:r>
          </w:p>
        </w:tc>
        <w:tc>
          <w:tcPr>
            <w:tcW w:w="3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整组规格尺寸：3200*420*1600mm,由4个800*420*1600mm的独立柜组合而成，造型位置可调整搭配。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1、结构：上800H一对外掩门，含一块活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动层板，下一对外掩门，含一块活动层板，带锁，门板为斜边拉手，无踢脚线，配脚钉。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2、板材：选用E0级实木颗粒板，进口高端连续压机生产，压纹是进口高端锡板，超细麻光泽细腻，超哑细木纹哑光清晰，质感明显。并经过防潮、防虫、防腐处理，抗弯力强，不易变形。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3、封边：采用激光封边。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4、五金配件：选用优质五金， 静音阻尼滑轨；阻尼铰链；优质面锁；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5、颜色可根据采购方需求做选择。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1组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drawing>
                <wp:inline distT="0" distB="0" distL="114300" distR="114300">
                  <wp:extent cx="1071245" cy="803910"/>
                  <wp:effectExtent l="0" t="0" r="14605" b="1524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隔断柜</w:t>
            </w:r>
          </w:p>
        </w:tc>
        <w:tc>
          <w:tcPr>
            <w:tcW w:w="3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规格尺寸：1800*400*1500Hmm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1、结构：左边均分做6个空格+中间做两个抽屉，不带锁，右边双开门（内含三层活动层板） 带锁带斜边拉手，底下金属脚。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2、板材：选用E0级实木颗粒板，进口高端连续压机生产，压纹是进口高端锡板，超细麻光泽细腻，超哑细木纹哑光清晰，质感明显。并经过防潮、防虫、防腐处理，抗弯力强，不易变形。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3、封边：采用激光封边。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4、五金配件：选用优质五金， 静音阻尼滑轨；阻尼铰链；优质面锁；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5、颜色可根据采购方需求做选择。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2组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drawing>
                <wp:inline distT="0" distB="0" distL="114300" distR="114300">
                  <wp:extent cx="1101090" cy="1148715"/>
                  <wp:effectExtent l="0" t="0" r="3810" b="1333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Align w:val="center"/>
          </w:tcPr>
          <w:p>
            <w:pPr>
              <w:pStyle w:val="8"/>
              <w:widowControl w:val="0"/>
              <w:rPr>
                <w:rStyle w:val="12"/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</w:rPr>
              <w:t>合计</w:t>
            </w:r>
          </w:p>
        </w:tc>
        <w:tc>
          <w:tcPr>
            <w:tcW w:w="9616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人民币大写：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Align w:val="center"/>
          </w:tcPr>
          <w:p>
            <w:pPr>
              <w:pStyle w:val="8"/>
              <w:widowControl w:val="0"/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9616" w:type="dxa"/>
            <w:gridSpan w:val="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以上报价含税费、运费、安装调试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按实际数量结算。</w:t>
            </w:r>
          </w:p>
        </w:tc>
      </w:tr>
    </w:tbl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</w:rPr>
        <w:t>报价单位（盖章）：</w:t>
      </w:r>
    </w:p>
    <w:p>
      <w:pPr>
        <w:pStyle w:val="8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模板</w:t>
      </w:r>
      <w:r>
        <w:rPr>
          <w:rFonts w:hint="eastAsia"/>
        </w:rPr>
        <w:t>如下：</w:t>
      </w:r>
    </w:p>
    <w:p>
      <w:pPr>
        <w:pStyle w:val="8"/>
        <w:spacing w:before="0" w:beforeAutospacing="0" w:after="0" w:afterAutospacing="0"/>
        <w:ind w:firstLine="357"/>
      </w:pPr>
    </w:p>
    <w:tbl>
      <w:tblPr>
        <w:tblStyle w:val="2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bookmarkStart w:id="0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摄影与直播电商综合技能实训室家具</w:t>
            </w:r>
            <w:bookmarkEnd w:id="0"/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8"/>
        <w:spacing w:before="0" w:beforeAutospacing="0" w:after="0" w:afterAutospacing="0"/>
        <w:ind w:firstLine="357"/>
      </w:pPr>
    </w:p>
    <w:p>
      <w:pPr>
        <w:pStyle w:val="8"/>
        <w:spacing w:before="0" w:beforeAutospacing="0" w:after="0" w:afterAutospacing="0"/>
        <w:ind w:firstLine="357"/>
      </w:pPr>
    </w:p>
    <w:p>
      <w:pPr>
        <w:pStyle w:val="8"/>
        <w:spacing w:before="0" w:beforeAutospacing="0" w:after="0" w:afterAutospacing="0"/>
        <w:rPr>
          <w:rFonts w:hint="default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B39E7"/>
    <w:multiLevelType w:val="singleLevel"/>
    <w:tmpl w:val="365B39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73670D"/>
    <w:multiLevelType w:val="singleLevel"/>
    <w:tmpl w:val="7F7367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3ZDc3NDc3YmQ0ZWFmYTRhNzIyNmIwYzJlMWI4ZWM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2051948"/>
    <w:rsid w:val="02CA5022"/>
    <w:rsid w:val="087A0714"/>
    <w:rsid w:val="0A84501F"/>
    <w:rsid w:val="0CC40CC0"/>
    <w:rsid w:val="0CC60DAD"/>
    <w:rsid w:val="0D7368D2"/>
    <w:rsid w:val="0DA319E3"/>
    <w:rsid w:val="0DCB6475"/>
    <w:rsid w:val="0DFA4E94"/>
    <w:rsid w:val="0E174F5B"/>
    <w:rsid w:val="0F1F68CD"/>
    <w:rsid w:val="0F585D74"/>
    <w:rsid w:val="1174340C"/>
    <w:rsid w:val="117A45E2"/>
    <w:rsid w:val="144733D0"/>
    <w:rsid w:val="165D1EF2"/>
    <w:rsid w:val="18542B44"/>
    <w:rsid w:val="1909243E"/>
    <w:rsid w:val="1A4816A2"/>
    <w:rsid w:val="1C2C444C"/>
    <w:rsid w:val="1C762990"/>
    <w:rsid w:val="1CF15AB1"/>
    <w:rsid w:val="1D22067E"/>
    <w:rsid w:val="1DD35AC6"/>
    <w:rsid w:val="1E057EA0"/>
    <w:rsid w:val="1E236299"/>
    <w:rsid w:val="201361CE"/>
    <w:rsid w:val="20B55BA6"/>
    <w:rsid w:val="23991D0A"/>
    <w:rsid w:val="244F0ABE"/>
    <w:rsid w:val="251A0FB9"/>
    <w:rsid w:val="25707D5D"/>
    <w:rsid w:val="27C93D01"/>
    <w:rsid w:val="28AD5E70"/>
    <w:rsid w:val="2B0F4BC8"/>
    <w:rsid w:val="2E45721F"/>
    <w:rsid w:val="2EC51D41"/>
    <w:rsid w:val="31242D33"/>
    <w:rsid w:val="36AE38D2"/>
    <w:rsid w:val="37AC0E54"/>
    <w:rsid w:val="37F67B18"/>
    <w:rsid w:val="384C55D6"/>
    <w:rsid w:val="3A353700"/>
    <w:rsid w:val="3A985D31"/>
    <w:rsid w:val="3C092B59"/>
    <w:rsid w:val="3CB02175"/>
    <w:rsid w:val="3CC35D86"/>
    <w:rsid w:val="3D3D4161"/>
    <w:rsid w:val="3EF24D35"/>
    <w:rsid w:val="3FFF599B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B043B02"/>
    <w:rsid w:val="4B6D0E9C"/>
    <w:rsid w:val="4C5C44C7"/>
    <w:rsid w:val="533C5DED"/>
    <w:rsid w:val="53D72352"/>
    <w:rsid w:val="55704D4C"/>
    <w:rsid w:val="57925E7A"/>
    <w:rsid w:val="57A05456"/>
    <w:rsid w:val="59F04E32"/>
    <w:rsid w:val="5A807DCF"/>
    <w:rsid w:val="5C481D58"/>
    <w:rsid w:val="5CB80C98"/>
    <w:rsid w:val="5DD15BA4"/>
    <w:rsid w:val="5DD4125D"/>
    <w:rsid w:val="5EAA2487"/>
    <w:rsid w:val="60420175"/>
    <w:rsid w:val="63933DA3"/>
    <w:rsid w:val="65227237"/>
    <w:rsid w:val="69EF1F64"/>
    <w:rsid w:val="6C534590"/>
    <w:rsid w:val="6ECF178D"/>
    <w:rsid w:val="70262981"/>
    <w:rsid w:val="75B256C5"/>
    <w:rsid w:val="7AEE5BA0"/>
    <w:rsid w:val="7AFE1D5B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line="533" w:lineRule="auto"/>
      <w:ind w:left="840" w:right="-120"/>
    </w:pPr>
  </w:style>
  <w:style w:type="paragraph" w:styleId="4">
    <w:name w:val="Block Text"/>
    <w:basedOn w:val="1"/>
    <w:qFormat/>
    <w:uiPriority w:val="99"/>
    <w:pPr>
      <w:adjustRightInd w:val="0"/>
      <w:spacing w:line="300" w:lineRule="auto"/>
      <w:ind w:left="958" w:right="-120" w:rightChars="-120"/>
      <w:jc w:val="left"/>
    </w:pPr>
    <w:rPr>
      <w:rFonts w:ascii="宋体" w:hAnsi="宋体"/>
      <w:sz w:val="28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4">
    <w:name w:val="正文文本 字符"/>
    <w:basedOn w:val="11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5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6">
    <w:name w:val="传真标题"/>
    <w:basedOn w:val="1"/>
    <w:qFormat/>
    <w:uiPriority w:val="0"/>
    <w:pPr>
      <w:spacing w:before="240" w:after="60"/>
    </w:pPr>
  </w:style>
  <w:style w:type="paragraph" w:customStyle="1" w:styleId="17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眉 字符"/>
    <w:basedOn w:val="11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字符"/>
    <w:basedOn w:val="11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3">
    <w:name w:val="font4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21"/>
    <w:basedOn w:val="11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5">
    <w:name w:val="font11"/>
    <w:basedOn w:val="1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6">
    <w:name w:val="font31"/>
    <w:basedOn w:val="11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character" w:customStyle="1" w:styleId="2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table" w:customStyle="1" w:styleId="28">
    <w:name w:val="网格型1"/>
    <w:basedOn w:val="9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2175</Words>
  <Characters>2583</Characters>
  <Lines>19</Lines>
  <Paragraphs>5</Paragraphs>
  <TotalTime>12</TotalTime>
  <ScaleCrop>false</ScaleCrop>
  <LinksUpToDate>false</LinksUpToDate>
  <CharactersWithSpaces>2647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cp:lastPrinted>2024-04-10T06:26:00Z</cp:lastPrinted>
  <dcterms:modified xsi:type="dcterms:W3CDTF">2024-11-07T05:01:32Z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0EE28E71B231452E8AE2872D2422C397_13</vt:lpwstr>
  </property>
</Properties>
</file>