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240" w:line="240" w:lineRule="auto"/>
        <w:ind w:left="0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8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5"/>
              <w:ind w:right="-278" w:rightChars="-13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5"/>
              <w:ind w:right="-178" w:rightChars="-8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5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包装工艺实训室设备</w:t>
            </w:r>
          </w:p>
        </w:tc>
        <w:tc>
          <w:tcPr>
            <w:tcW w:w="885" w:type="dxa"/>
            <w:vAlign w:val="center"/>
          </w:tcPr>
          <w:p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ind w:firstLine="290" w:firstLineChars="121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tbl>
      <w:tblPr>
        <w:tblStyle w:val="9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68"/>
        <w:gridCol w:w="3934"/>
        <w:gridCol w:w="686"/>
        <w:gridCol w:w="910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序号</w:t>
            </w:r>
          </w:p>
        </w:tc>
        <w:tc>
          <w:tcPr>
            <w:tcW w:w="968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名称</w:t>
            </w:r>
          </w:p>
        </w:tc>
        <w:tc>
          <w:tcPr>
            <w:tcW w:w="3934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b w:val="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型号或规格</w:t>
            </w:r>
          </w:p>
        </w:tc>
        <w:tc>
          <w:tcPr>
            <w:tcW w:w="686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单价</w:t>
            </w:r>
          </w:p>
        </w:tc>
        <w:tc>
          <w:tcPr>
            <w:tcW w:w="910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数量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widowControl w:val="0"/>
              <w:jc w:val="center"/>
              <w:rPr>
                <w:rStyle w:val="11"/>
                <w:rFonts w:hint="default" w:eastAsia="宋体"/>
                <w:szCs w:val="18"/>
                <w:lang w:val="en-US" w:eastAsia="zh-CN"/>
              </w:rPr>
            </w:pPr>
            <w:r>
              <w:rPr>
                <w:rStyle w:val="11"/>
                <w:rFonts w:hint="eastAsia"/>
                <w:szCs w:val="18"/>
                <w:lang w:val="en-US" w:eastAsia="zh-CN"/>
              </w:rPr>
              <w:t>所投品牌及型号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 w:bidi="ar-SA"/>
              </w:rPr>
              <w:t>纸箱纸盒电脑打样机</w:t>
            </w:r>
          </w:p>
        </w:tc>
        <w:tc>
          <w:tcPr>
            <w:tcW w:w="39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固定方式：真空吸附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切割面积：1400MM*1000MM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包含配件：震动刀切割(1个）+压轮（3个）+V槽（1套）+安全防撞+空压机（1台）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切割材料：可以切割瓦楞，蜂窝板，EVA,灰板，珍珠棉，卡纸，pvc等柔性材料；切割厚度：60mm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控制系统： PLC 控制卡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传输端口：以太网口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含吸风泵1台 3KW 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PLC 触摸屏；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定位方式：红外线激光灯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定位精度：≦0.1mm；最小圆直径：3mm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移动速度：40-1800mm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切割精度：≤0.05MM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兼容格式：DXF，AI,PDF，CDR，PLT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传动材料：直线导轨/齿轮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驱动系统：6轴伺服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整机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质保2年，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2年厂家保修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</w:rPr>
              <w:t>打样机配套电脑</w:t>
            </w:r>
          </w:p>
        </w:tc>
        <w:tc>
          <w:tcPr>
            <w:tcW w:w="39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▲商用办公台式，品牌三选一（联想/惠普/戴尔）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主板为联想/惠普/戴尔品牌定制主板，联想B660芯片组或惠普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670芯片组或戴尔B660芯片组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十四代I5处理器及以上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27寸显示器加鼠标办公套件，显示器跟主机同品牌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内存≥32G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固态硬盘≥1TB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集成显卡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电脑电源≥180w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质保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1套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进门尺寸：宽1.5米*高2米，门套尺寸：宽1.7米*高2.7米，设备尺寸大于进门尺寸，门套需要拆装，涉及的费用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widowControl w:val="0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649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人民币大写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备注：以上报价含税费、运费、安装调试、操作培训。</w:t>
      </w: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  <w:r>
        <w:rPr>
          <w:rFonts w:hint="eastAsia"/>
        </w:rPr>
        <w:t>报价单位（盖章）：</w:t>
      </w: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  <w:rPr>
          <w:rFonts w:hint="default" w:eastAsia="宋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>
      <w:pPr>
        <w:pStyle w:val="7"/>
        <w:spacing w:before="0" w:beforeAutospacing="0" w:after="0" w:afterAutospacing="0"/>
        <w:ind w:firstLine="357"/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包装工艺实训室设备</w:t>
            </w:r>
          </w:p>
          <w:p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>
      <w:pPr>
        <w:pStyle w:val="7"/>
        <w:spacing w:before="0" w:beforeAutospacing="0" w:after="0" w:afterAutospacing="0"/>
        <w:ind w:firstLine="357"/>
      </w:pPr>
    </w:p>
    <w:p>
      <w:pPr>
        <w:pStyle w:val="7"/>
        <w:spacing w:before="0" w:beforeAutospacing="0" w:after="0" w:afterAutospacing="0"/>
        <w:ind w:firstLine="357"/>
      </w:pPr>
    </w:p>
    <w:p>
      <w:pPr>
        <w:pStyle w:val="7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D5000"/>
    <w:multiLevelType w:val="singleLevel"/>
    <w:tmpl w:val="E80D5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BAC61E"/>
    <w:multiLevelType w:val="singleLevel"/>
    <w:tmpl w:val="45BAC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96BB4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3573BC5"/>
    <w:rsid w:val="087A0714"/>
    <w:rsid w:val="0CC40CC0"/>
    <w:rsid w:val="0CC60DAD"/>
    <w:rsid w:val="0D04338B"/>
    <w:rsid w:val="0DCB6475"/>
    <w:rsid w:val="0DFA4E94"/>
    <w:rsid w:val="0E174F5B"/>
    <w:rsid w:val="0F1F68CD"/>
    <w:rsid w:val="11392639"/>
    <w:rsid w:val="1174340C"/>
    <w:rsid w:val="117A45E2"/>
    <w:rsid w:val="149777BC"/>
    <w:rsid w:val="16716E1B"/>
    <w:rsid w:val="18542B44"/>
    <w:rsid w:val="1909243E"/>
    <w:rsid w:val="1C2C444C"/>
    <w:rsid w:val="1C9F0025"/>
    <w:rsid w:val="1CB353FE"/>
    <w:rsid w:val="1CF15AB1"/>
    <w:rsid w:val="1DB65A9D"/>
    <w:rsid w:val="1DD35AC6"/>
    <w:rsid w:val="1F3806E4"/>
    <w:rsid w:val="20B55BA6"/>
    <w:rsid w:val="22981D72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84C55D6"/>
    <w:rsid w:val="3A985D31"/>
    <w:rsid w:val="3C092B59"/>
    <w:rsid w:val="3CB02175"/>
    <w:rsid w:val="3D3D4161"/>
    <w:rsid w:val="3EF24D35"/>
    <w:rsid w:val="40CD5BDD"/>
    <w:rsid w:val="4269060A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B9A1695"/>
    <w:rsid w:val="4C5C44C7"/>
    <w:rsid w:val="4CB71A10"/>
    <w:rsid w:val="50AB7D5C"/>
    <w:rsid w:val="53D72352"/>
    <w:rsid w:val="54556C40"/>
    <w:rsid w:val="54E12281"/>
    <w:rsid w:val="55704D4C"/>
    <w:rsid w:val="55990A2D"/>
    <w:rsid w:val="57925E7A"/>
    <w:rsid w:val="57A05456"/>
    <w:rsid w:val="5C481D58"/>
    <w:rsid w:val="5CB80C98"/>
    <w:rsid w:val="5DD4125D"/>
    <w:rsid w:val="5EAA2487"/>
    <w:rsid w:val="5FBC5DC5"/>
    <w:rsid w:val="60420175"/>
    <w:rsid w:val="60803E1D"/>
    <w:rsid w:val="6094745B"/>
    <w:rsid w:val="61544475"/>
    <w:rsid w:val="65227237"/>
    <w:rsid w:val="69EF1F64"/>
    <w:rsid w:val="6DB4457F"/>
    <w:rsid w:val="6ECF178D"/>
    <w:rsid w:val="70262981"/>
    <w:rsid w:val="75B256C5"/>
    <w:rsid w:val="7715608F"/>
    <w:rsid w:val="7A282224"/>
    <w:rsid w:val="7AEE5BA0"/>
    <w:rsid w:val="7B0B70AD"/>
    <w:rsid w:val="7D4F2AB7"/>
    <w:rsid w:val="7DD640CE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533" w:lineRule="auto"/>
      <w:ind w:left="840" w:right="-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5">
    <w:name w:val="传真标题"/>
    <w:basedOn w:val="1"/>
    <w:qFormat/>
    <w:uiPriority w:val="0"/>
    <w:pPr>
      <w:spacing w:before="240" w:after="60"/>
    </w:pPr>
  </w:style>
  <w:style w:type="paragraph" w:customStyle="1" w:styleId="16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0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8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453</Words>
  <Characters>546</Characters>
  <Lines>19</Lines>
  <Paragraphs>5</Paragraphs>
  <TotalTime>1</TotalTime>
  <ScaleCrop>false</ScaleCrop>
  <LinksUpToDate>false</LinksUpToDate>
  <CharactersWithSpaces>578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张俐敏</cp:lastModifiedBy>
  <cp:lastPrinted>2020-09-24T08:21:00Z</cp:lastPrinted>
  <dcterms:modified xsi:type="dcterms:W3CDTF">2025-04-01T06:27:40Z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37BEE9BE0D1B410D81F4A229D425D645</vt:lpwstr>
  </property>
  <property fmtid="{D5CDD505-2E9C-101B-9397-08002B2CF9AE}" pid="4" name="KSOTemplateDocerSaveRecord">
    <vt:lpwstr>eyJoZGlkIjoiNmEyMzVlNDI3MzMwYjIwMzMyMzliNjYwZjg1Y2FkYjYiLCJ1c2VySWQiOiIyOTQ2Nzc4MDcifQ==</vt:lpwstr>
  </property>
</Properties>
</file>